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1E" w:rsidRPr="00E70D1E" w:rsidRDefault="00E70D1E" w:rsidP="00E70D1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Pr="00E70D1E">
        <w:rPr>
          <w:rFonts w:ascii="Times New Roman" w:hAnsi="Times New Roman" w:cs="Times New Roman"/>
          <w:b/>
          <w:sz w:val="26"/>
          <w:szCs w:val="26"/>
        </w:rPr>
        <w:t>Проведение надзорной и профилактической работы</w:t>
      </w:r>
    </w:p>
    <w:p w:rsidR="00E70D1E" w:rsidRPr="00F80824" w:rsidRDefault="00E70D1E" w:rsidP="00E70D1E">
      <w:pPr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F80824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Федеральный закон от 31 июля 2020 г. N 248-ФЗ "О государственном контроле (надзоре) и муниципальном контроле в Российской Федерации" (с изменениями и дополнениями).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При осуществлении федерального государственного пожарного надзора используемые гражданами и организациями объекты надзора подлежат отнесению к одной из категорий риска. Отнесение к определенной категории риска осуществляется на основании порядка и критериев отнесения объектов защиты к определенной категории риска. 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Проведение плановых контрольных (надзорных) мероприятий осуществляется в зависимости от присвоенной категории риска со следующей периодичностью: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для категории чрезвычайно высокого риска - инспекционный визит, рейдовый осмотр или выездная проверка один раз в год;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для категории высокого риска - инспекционный визит, рейдовый осмотр или выездная проверка один раз в 2 года;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для категории значительного риска - инспекционный визит, рейдовый осмотр или выездная проверка один раз в 3 года;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для категории среднего риска - инспекционный визит, рейдовый осмотр или выездная проверка один раз в 5 лет;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для категории умеренного риска - инспекционный визит, рейдовый осмотр или выездная проверка один раз в 6 лет.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В отношении объектов, отнесенных к категории низкого риска, плановые контрольные (надзорные) мероприятия не проводятся.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Основанием для включения планового контрольного (надзорного) мероприятия в план проведения контрольных (надзорных) мероприятий является истечение в году проведения контрольного (надзорного) мероприятия установленной периодичности с даты: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- ввода объекта надзора в эксплуатацию;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- окончания проведения последнего планового контрольного (надзорного) мероприятия.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Органами государственного пожарного надзора проводятся следующие виды профилактических мероприятий: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- информирование;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- объявление предостережения;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- консультирование;</w:t>
      </w:r>
    </w:p>
    <w:p w:rsidR="00E70D1E" w:rsidRPr="00453A97" w:rsidRDefault="00E70D1E" w:rsidP="00E70D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453A97">
        <w:rPr>
          <w:sz w:val="26"/>
          <w:szCs w:val="26"/>
        </w:rPr>
        <w:t>- профилактический визит.</w:t>
      </w:r>
    </w:p>
    <w:p w:rsidR="00682097" w:rsidRPr="00682097" w:rsidRDefault="00682097" w:rsidP="00682097">
      <w:pPr>
        <w:pStyle w:val="s15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682097">
        <w:rPr>
          <w:rStyle w:val="s10"/>
          <w:bCs/>
          <w:sz w:val="26"/>
          <w:szCs w:val="26"/>
        </w:rPr>
        <w:t>Статья 20.4.</w:t>
      </w:r>
      <w:r w:rsidRPr="00682097">
        <w:rPr>
          <w:bCs/>
          <w:sz w:val="26"/>
          <w:szCs w:val="26"/>
        </w:rPr>
        <w:t> </w:t>
      </w:r>
      <w:proofErr w:type="spellStart"/>
      <w:r w:rsidRPr="00682097">
        <w:rPr>
          <w:bCs/>
          <w:sz w:val="26"/>
          <w:szCs w:val="26"/>
        </w:rPr>
        <w:t>КоАП</w:t>
      </w:r>
      <w:proofErr w:type="spellEnd"/>
      <w:r w:rsidRPr="00682097">
        <w:rPr>
          <w:bCs/>
          <w:sz w:val="26"/>
          <w:szCs w:val="26"/>
        </w:rPr>
        <w:t xml:space="preserve"> РФ «Нарушение требований пожарной безопасности»:</w:t>
      </w:r>
    </w:p>
    <w:p w:rsidR="00682097" w:rsidRPr="00682097" w:rsidRDefault="00682097" w:rsidP="00682097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82097">
        <w:rPr>
          <w:sz w:val="26"/>
          <w:szCs w:val="26"/>
        </w:rPr>
        <w:t>Нарушение </w:t>
      </w:r>
      <w:hyperlink r:id="rId5" w:history="1">
        <w:r w:rsidRPr="00682097">
          <w:rPr>
            <w:rStyle w:val="a4"/>
            <w:sz w:val="26"/>
            <w:szCs w:val="26"/>
          </w:rPr>
          <w:t>требований</w:t>
        </w:r>
      </w:hyperlink>
      <w:r>
        <w:rPr>
          <w:sz w:val="26"/>
          <w:szCs w:val="26"/>
        </w:rPr>
        <w:t> пожарной безопасности</w:t>
      </w:r>
      <w:r w:rsidRPr="00682097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Pr="00682097">
        <w:rPr>
          <w:sz w:val="26"/>
          <w:szCs w:val="26"/>
        </w:rPr>
        <w:t>влечет предупреждение или наложение административного штрафа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</w:p>
    <w:p w:rsidR="00E70D1E" w:rsidRPr="00682097" w:rsidRDefault="00E70D1E" w:rsidP="00E70D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70D1E" w:rsidRDefault="00E70D1E" w:rsidP="00E70D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70D1E" w:rsidRDefault="00E70D1E" w:rsidP="00E70D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E70D1E" w:rsidRDefault="00E70D1E" w:rsidP="00E70D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E8F"/>
    <w:multiLevelType w:val="hybridMultilevel"/>
    <w:tmpl w:val="7096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D1E"/>
    <w:rsid w:val="00537432"/>
    <w:rsid w:val="00682097"/>
    <w:rsid w:val="00DF1644"/>
    <w:rsid w:val="00E70D1E"/>
    <w:rsid w:val="00F72CE8"/>
    <w:rsid w:val="00F8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D1E"/>
    <w:pPr>
      <w:ind w:left="720"/>
      <w:contextualSpacing/>
    </w:pPr>
  </w:style>
  <w:style w:type="paragraph" w:customStyle="1" w:styleId="s1">
    <w:name w:val="s_1"/>
    <w:basedOn w:val="a"/>
    <w:rsid w:val="00E70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2097"/>
    <w:rPr>
      <w:color w:val="0000FF"/>
      <w:u w:val="single"/>
    </w:rPr>
  </w:style>
  <w:style w:type="paragraph" w:customStyle="1" w:styleId="s15">
    <w:name w:val="s_15"/>
    <w:basedOn w:val="a"/>
    <w:rsid w:val="0068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82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615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5</cp:revision>
  <dcterms:created xsi:type="dcterms:W3CDTF">2023-12-18T08:26:00Z</dcterms:created>
  <dcterms:modified xsi:type="dcterms:W3CDTF">2023-12-19T06:44:00Z</dcterms:modified>
</cp:coreProperties>
</file>